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6" w:rsidRPr="00C127F1" w:rsidRDefault="00B92CD6" w:rsidP="00F9062A">
      <w:pPr>
        <w:pStyle w:val="rozdzial"/>
        <w:ind w:left="0" w:firstLine="0"/>
        <w:jc w:val="center"/>
      </w:pPr>
      <w:bookmarkStart w:id="0" w:name="_GoBack"/>
      <w:bookmarkEnd w:id="0"/>
      <w:r w:rsidRPr="00C127F1">
        <w:t>Przedmiotowy system oceniania</w:t>
      </w:r>
      <w:r w:rsidR="00F9062A">
        <w:t xml:space="preserve"> z fizyki w Szkole Podstawowej nr 3 w Bartoszycach</w:t>
      </w:r>
    </w:p>
    <w:p w:rsidR="00F9062A" w:rsidRPr="00F9062A" w:rsidRDefault="00F9062A" w:rsidP="00F9062A">
      <w:pPr>
        <w:pStyle w:val="tekstglowny"/>
        <w:tabs>
          <w:tab w:val="clear" w:pos="227"/>
          <w:tab w:val="clear" w:pos="369"/>
        </w:tabs>
        <w:rPr>
          <w:rFonts w:ascii="Times New Roman" w:hAnsi="Times New Roman" w:cs="Times New Roman"/>
          <w:b/>
          <w:bCs/>
          <w:sz w:val="24"/>
        </w:rPr>
      </w:pPr>
      <w:r w:rsidRPr="00F9062A">
        <w:rPr>
          <w:rFonts w:ascii="Times New Roman" w:hAnsi="Times New Roman" w:cs="Times New Roman"/>
          <w:b/>
          <w:bCs/>
          <w:sz w:val="24"/>
        </w:rPr>
        <w:t>Uczniowie są oceniani w kilku obszarach swojej działalności. Ocenom przypisane są dwie wagi:</w:t>
      </w:r>
    </w:p>
    <w:p w:rsidR="00F9062A" w:rsidRPr="00F9062A" w:rsidRDefault="00F9062A" w:rsidP="00F9062A">
      <w:pPr>
        <w:pStyle w:val="tekstglowny"/>
        <w:tabs>
          <w:tab w:val="clear" w:pos="227"/>
          <w:tab w:val="clear" w:pos="369"/>
        </w:tabs>
        <w:rPr>
          <w:rFonts w:ascii="Times New Roman" w:hAnsi="Times New Roman" w:cs="Times New Roman"/>
          <w:b/>
          <w:bCs/>
          <w:sz w:val="24"/>
        </w:rPr>
      </w:pPr>
      <w:r w:rsidRPr="00F9062A">
        <w:rPr>
          <w:rFonts w:ascii="Times New Roman" w:hAnsi="Times New Roman" w:cs="Times New Roman"/>
          <w:b/>
          <w:bCs/>
          <w:sz w:val="24"/>
        </w:rPr>
        <w:t>waga 6: prace klasowe</w:t>
      </w:r>
    </w:p>
    <w:p w:rsidR="008F1FBF" w:rsidRDefault="00530B8D" w:rsidP="00F9062A">
      <w:pPr>
        <w:pStyle w:val="tekstglowny"/>
        <w:tabs>
          <w:tab w:val="clear" w:pos="227"/>
          <w:tab w:val="clear" w:pos="369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waga4 </w:t>
      </w:r>
      <w:r w:rsidR="00F9062A" w:rsidRPr="00F9062A">
        <w:rPr>
          <w:rFonts w:ascii="Times New Roman" w:hAnsi="Times New Roman" w:cs="Times New Roman"/>
          <w:b/>
          <w:bCs/>
          <w:sz w:val="24"/>
        </w:rPr>
        <w:t>: odpowiedzi ustne, sprawdziany, kartkówki, prace domowe,</w:t>
      </w:r>
      <w:r w:rsidR="00F9062A">
        <w:rPr>
          <w:rFonts w:ascii="Times New Roman" w:hAnsi="Times New Roman" w:cs="Times New Roman"/>
          <w:b/>
          <w:bCs/>
          <w:sz w:val="24"/>
        </w:rPr>
        <w:t xml:space="preserve"> aktywna praca na lekcji</w:t>
      </w:r>
      <w:r w:rsidR="008F1FBF">
        <w:rPr>
          <w:rFonts w:ascii="Times New Roman" w:hAnsi="Times New Roman" w:cs="Times New Roman"/>
          <w:b/>
          <w:bCs/>
          <w:sz w:val="24"/>
        </w:rPr>
        <w:t>, prace w grupach.</w:t>
      </w:r>
    </w:p>
    <w:p w:rsidR="008F1FBF" w:rsidRDefault="008F1FBF" w:rsidP="00F9062A">
      <w:pPr>
        <w:pStyle w:val="tekstglowny"/>
        <w:tabs>
          <w:tab w:val="clear" w:pos="227"/>
          <w:tab w:val="clear" w:pos="369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Uczeń ma prawo do zgłoszenia 1 nieprzygotowania w semestrze, które zwalnia go z niezapowiedzianych prac pisemnych. Ponowne zgłoszenie ni</w:t>
      </w:r>
      <w:r>
        <w:rPr>
          <w:rFonts w:ascii="Times New Roman" w:hAnsi="Times New Roman" w:cs="Times New Roman"/>
          <w:b/>
          <w:bCs/>
          <w:sz w:val="24"/>
        </w:rPr>
        <w:t>e</w:t>
      </w:r>
      <w:r>
        <w:rPr>
          <w:rFonts w:ascii="Times New Roman" w:hAnsi="Times New Roman" w:cs="Times New Roman"/>
          <w:b/>
          <w:bCs/>
          <w:sz w:val="24"/>
        </w:rPr>
        <w:t xml:space="preserve">przygotowania skutkuje oceną niedostateczną z wagą </w:t>
      </w:r>
      <w:r w:rsidR="00530B8D">
        <w:rPr>
          <w:rFonts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8F1FBF" w:rsidRDefault="008F1FBF" w:rsidP="00F9062A">
      <w:pPr>
        <w:pStyle w:val="tekstglowny"/>
        <w:tabs>
          <w:tab w:val="clear" w:pos="227"/>
          <w:tab w:val="clear" w:pos="369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Uczniowie mogą poprawić prace pisemne w przypadku otrzymania oceny niedostatecznej w terminie ustalonym z nauczycielem nie przekraczając okresu 2 tygodni od oddania pracy.</w:t>
      </w:r>
      <w:r w:rsidR="00494782">
        <w:rPr>
          <w:rFonts w:ascii="Times New Roman" w:hAnsi="Times New Roman" w:cs="Times New Roman"/>
          <w:b/>
          <w:bCs/>
          <w:sz w:val="24"/>
        </w:rPr>
        <w:t xml:space="preserve"> Ocena z poprawy pracy pisemnej jest kolejną oceną – pierwsza ocena nie ulega zatarciu.</w:t>
      </w:r>
    </w:p>
    <w:p w:rsidR="008F1FBF" w:rsidRDefault="008F1FBF" w:rsidP="00F9062A">
      <w:pPr>
        <w:pStyle w:val="tekstglowny"/>
        <w:tabs>
          <w:tab w:val="clear" w:pos="227"/>
          <w:tab w:val="clear" w:pos="369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Uczniowie muszą zaliczyć wszystkie prace pisemne w razie ich nieobecności</w:t>
      </w:r>
      <w:r w:rsidR="00741EF5">
        <w:rPr>
          <w:rFonts w:ascii="Times New Roman" w:hAnsi="Times New Roman" w:cs="Times New Roman"/>
          <w:b/>
          <w:bCs/>
          <w:sz w:val="24"/>
        </w:rPr>
        <w:t>,</w:t>
      </w:r>
      <w:r>
        <w:rPr>
          <w:rFonts w:ascii="Times New Roman" w:hAnsi="Times New Roman" w:cs="Times New Roman"/>
          <w:b/>
          <w:bCs/>
          <w:sz w:val="24"/>
        </w:rPr>
        <w:t xml:space="preserve"> w terminie ustalonym przez nauczyciela.</w:t>
      </w:r>
    </w:p>
    <w:p w:rsidR="00741EF5" w:rsidRDefault="00741EF5" w:rsidP="00F9062A">
      <w:pPr>
        <w:pStyle w:val="tekstglowny"/>
        <w:tabs>
          <w:tab w:val="clear" w:pos="227"/>
          <w:tab w:val="clear" w:pos="369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Uczniowie otrzymują zadania o rożnym stopniu trudności i mogą podjąć decyzję czy zapisujemy ocenę czy wymieniamy na „+” wg zasady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dst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lub „+”,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db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lub „++”,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bdb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lub „+++”. </w:t>
      </w:r>
    </w:p>
    <w:p w:rsidR="00741EF5" w:rsidRDefault="00741EF5" w:rsidP="00741EF5">
      <w:pPr>
        <w:pStyle w:val="tekstglowny"/>
        <w:tabs>
          <w:tab w:val="clear" w:pos="227"/>
          <w:tab w:val="clear" w:pos="369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Uczniowie za aktywną pracę podczas lekcji otrzymują plusy. Jeżeli uczeń otrzyma „++++” wstawi</w:t>
      </w:r>
      <w:r w:rsidR="003D2730">
        <w:rPr>
          <w:rFonts w:ascii="Times New Roman" w:hAnsi="Times New Roman" w:cs="Times New Roman"/>
          <w:b/>
          <w:bCs/>
          <w:sz w:val="24"/>
        </w:rPr>
        <w:t>ana jest ocena celująca z wagą 4</w:t>
      </w:r>
      <w:r>
        <w:rPr>
          <w:rFonts w:ascii="Times New Roman" w:hAnsi="Times New Roman" w:cs="Times New Roman"/>
          <w:b/>
          <w:bCs/>
          <w:sz w:val="24"/>
        </w:rPr>
        <w:t>. Rozliczenie aktywności następuje przed końcem semestru</w:t>
      </w:r>
      <w:r w:rsidR="003D2730">
        <w:rPr>
          <w:rFonts w:ascii="Times New Roman" w:hAnsi="Times New Roman" w:cs="Times New Roman"/>
          <w:b/>
          <w:bCs/>
          <w:sz w:val="24"/>
        </w:rPr>
        <w:t xml:space="preserve"> i wstawiana jest ocena z wagą 4</w:t>
      </w:r>
      <w:r>
        <w:rPr>
          <w:rFonts w:ascii="Times New Roman" w:hAnsi="Times New Roman" w:cs="Times New Roman"/>
          <w:b/>
          <w:bCs/>
          <w:sz w:val="24"/>
        </w:rPr>
        <w:t xml:space="preserve"> (jeżeli wpływa na korzyść ucznia) wg schematu wg zasady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dst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za „+”,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db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za „++”,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bdb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za „+++”. </w:t>
      </w:r>
    </w:p>
    <w:p w:rsidR="00B92CD6" w:rsidRPr="003D2730" w:rsidRDefault="008F1FBF" w:rsidP="003D2730">
      <w:pPr>
        <w:pStyle w:val="tekstglowny"/>
        <w:tabs>
          <w:tab w:val="clear" w:pos="227"/>
          <w:tab w:val="clear" w:pos="369"/>
        </w:tabs>
        <w:rPr>
          <w:b/>
          <w:sz w:val="26"/>
        </w:rPr>
      </w:pPr>
      <w:r w:rsidRPr="003D2730">
        <w:rPr>
          <w:rFonts w:ascii="Times New Roman" w:hAnsi="Times New Roman" w:cs="Times New Roman"/>
          <w:b/>
          <w:bCs/>
          <w:sz w:val="40"/>
        </w:rPr>
        <w:t xml:space="preserve"> </w:t>
      </w:r>
      <w:r w:rsidR="00B92CD6" w:rsidRPr="003D2730">
        <w:rPr>
          <w:b/>
          <w:sz w:val="26"/>
        </w:rPr>
        <w:t>Zasady ogólne:</w:t>
      </w:r>
    </w:p>
    <w:p w:rsidR="00B92CD6" w:rsidRPr="003D2730" w:rsidRDefault="00B92CD6" w:rsidP="00B92CD6">
      <w:pPr>
        <w:pStyle w:val="Lista0listy"/>
        <w:rPr>
          <w:rFonts w:ascii="Times New Roman" w:hAnsi="Times New Roman" w:cs="Times New Roman"/>
          <w:sz w:val="24"/>
          <w:szCs w:val="20"/>
        </w:rPr>
      </w:pPr>
      <w:r w:rsidRPr="003D2730">
        <w:rPr>
          <w:sz w:val="24"/>
          <w:szCs w:val="20"/>
        </w:rPr>
        <w:t>1.</w:t>
      </w:r>
      <w:r w:rsidRPr="003D2730">
        <w:rPr>
          <w:rFonts w:ascii="Times New Roman" w:hAnsi="Times New Roman" w:cs="Times New Roman"/>
          <w:sz w:val="24"/>
          <w:szCs w:val="20"/>
        </w:rPr>
        <w:tab/>
        <w:t>Na podstawowym poziomie wymaga</w:t>
      </w:r>
      <w:r w:rsidRPr="003D2730">
        <w:rPr>
          <w:rFonts w:ascii="Times New Roman" w:hAnsi="Times New Roman" w:cs="Times New Roman" w:hint="eastAsia"/>
          <w:sz w:val="24"/>
          <w:szCs w:val="20"/>
        </w:rPr>
        <w:t>ń</w:t>
      </w:r>
      <w:r w:rsidRPr="003D2730">
        <w:rPr>
          <w:rFonts w:ascii="Times New Roman" w:hAnsi="Times New Roman" w:cs="Times New Roman"/>
          <w:sz w:val="24"/>
          <w:szCs w:val="20"/>
        </w:rPr>
        <w:t xml:space="preserve"> ucze</w:t>
      </w:r>
      <w:r w:rsidRPr="003D2730">
        <w:rPr>
          <w:rFonts w:ascii="Times New Roman" w:hAnsi="Times New Roman" w:cs="Times New Roman" w:hint="eastAsia"/>
          <w:sz w:val="24"/>
          <w:szCs w:val="20"/>
        </w:rPr>
        <w:t>ń</w:t>
      </w:r>
      <w:r w:rsidRPr="003D2730">
        <w:rPr>
          <w:rFonts w:ascii="Times New Roman" w:hAnsi="Times New Roman" w:cs="Times New Roman"/>
          <w:sz w:val="24"/>
          <w:szCs w:val="20"/>
        </w:rPr>
        <w:t xml:space="preserve"> powinien wykonać zadania obowiązkowe (łatwe – na stopień dostateczny i bardzo łatwe – na stopień d</w:t>
      </w:r>
      <w:r w:rsidRPr="003D2730">
        <w:rPr>
          <w:rFonts w:ascii="Times New Roman" w:hAnsi="Times New Roman" w:cs="Times New Roman"/>
          <w:sz w:val="24"/>
          <w:szCs w:val="20"/>
        </w:rPr>
        <w:t>o</w:t>
      </w:r>
      <w:r w:rsidRPr="003D2730">
        <w:rPr>
          <w:rFonts w:ascii="Times New Roman" w:hAnsi="Times New Roman" w:cs="Times New Roman"/>
          <w:sz w:val="24"/>
          <w:szCs w:val="20"/>
        </w:rPr>
        <w:t xml:space="preserve">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D2730" w:rsidRDefault="00B92CD6" w:rsidP="00B92CD6">
      <w:pPr>
        <w:pStyle w:val="Lista0listy"/>
        <w:rPr>
          <w:rFonts w:ascii="Times New Roman" w:hAnsi="Times New Roman" w:cs="Times New Roman"/>
          <w:sz w:val="24"/>
          <w:szCs w:val="20"/>
        </w:rPr>
      </w:pPr>
      <w:r w:rsidRPr="003D2730">
        <w:rPr>
          <w:rFonts w:ascii="Times New Roman" w:hAnsi="Times New Roman" w:cs="Times New Roman"/>
          <w:sz w:val="24"/>
          <w:szCs w:val="20"/>
        </w:rPr>
        <w:t>2.</w:t>
      </w:r>
      <w:r w:rsidRPr="003D2730">
        <w:rPr>
          <w:rFonts w:ascii="Times New Roman" w:hAnsi="Times New Roman" w:cs="Times New Roman"/>
          <w:sz w:val="24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D2730" w:rsidRDefault="00B92CD6" w:rsidP="00B92CD6">
      <w:pPr>
        <w:pStyle w:val="Lista0listy"/>
        <w:rPr>
          <w:rFonts w:ascii="Times New Roman" w:hAnsi="Times New Roman" w:cs="Times New Roman"/>
          <w:sz w:val="24"/>
          <w:szCs w:val="20"/>
        </w:rPr>
      </w:pPr>
      <w:r w:rsidRPr="003D2730">
        <w:rPr>
          <w:rFonts w:ascii="Times New Roman" w:hAnsi="Times New Roman" w:cs="Times New Roman"/>
          <w:sz w:val="24"/>
          <w:szCs w:val="20"/>
        </w:rPr>
        <w:t>3.</w:t>
      </w:r>
      <w:r w:rsidRPr="003D2730">
        <w:rPr>
          <w:rFonts w:ascii="Times New Roman" w:hAnsi="Times New Roman" w:cs="Times New Roman"/>
          <w:sz w:val="24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D2730" w:rsidRDefault="00B92CD6" w:rsidP="00B92CD6">
      <w:pPr>
        <w:pStyle w:val="Lista0listy"/>
        <w:rPr>
          <w:rFonts w:ascii="Times New Roman" w:hAnsi="Times New Roman" w:cs="Times New Roman"/>
          <w:sz w:val="24"/>
          <w:szCs w:val="20"/>
        </w:rPr>
      </w:pPr>
      <w:r w:rsidRPr="003D2730">
        <w:rPr>
          <w:rFonts w:ascii="Times New Roman" w:hAnsi="Times New Roman" w:cs="Times New Roman"/>
          <w:sz w:val="24"/>
          <w:szCs w:val="20"/>
        </w:rPr>
        <w:t>4.</w:t>
      </w:r>
      <w:r w:rsidRPr="003D2730">
        <w:rPr>
          <w:rFonts w:ascii="Times New Roman" w:hAnsi="Times New Roman" w:cs="Times New Roman"/>
          <w:sz w:val="24"/>
          <w:szCs w:val="20"/>
        </w:rPr>
        <w:tab/>
        <w:t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</w:t>
      </w:r>
      <w:r w:rsidRPr="003D2730">
        <w:rPr>
          <w:rFonts w:ascii="Times New Roman" w:hAnsi="Times New Roman" w:cs="Times New Roman"/>
          <w:sz w:val="24"/>
          <w:szCs w:val="20"/>
        </w:rPr>
        <w:t>a</w:t>
      </w:r>
      <w:r w:rsidRPr="003D2730">
        <w:rPr>
          <w:rFonts w:ascii="Times New Roman" w:hAnsi="Times New Roman" w:cs="Times New Roman"/>
          <w:sz w:val="24"/>
          <w:szCs w:val="20"/>
        </w:rPr>
        <w:t>wie sformułować hipotezy badawcze i zaproponować sposób ich weryfikacji, samodzielnie prowadzi badania o charakterze naukowym, z własnej inicj</w:t>
      </w:r>
      <w:r w:rsidRPr="003D2730">
        <w:rPr>
          <w:rFonts w:ascii="Times New Roman" w:hAnsi="Times New Roman" w:cs="Times New Roman"/>
          <w:sz w:val="24"/>
          <w:szCs w:val="20"/>
        </w:rPr>
        <w:t>a</w:t>
      </w:r>
      <w:r w:rsidRPr="003D2730">
        <w:rPr>
          <w:rFonts w:ascii="Times New Roman" w:hAnsi="Times New Roman" w:cs="Times New Roman"/>
          <w:sz w:val="24"/>
          <w:szCs w:val="20"/>
        </w:rPr>
        <w:t xml:space="preserve">tywy pogłębia swoją wiedzę, korzystając z różnych źródeł, poszukuje zastosowań wiedzy w praktyce, dzieli się swoją wiedzą z innymi uczniami, osiąga sukcesy w konkursach pozaszkolnych). </w:t>
      </w:r>
    </w:p>
    <w:p w:rsidR="00B92CD6" w:rsidRPr="003D2730" w:rsidRDefault="00B92CD6" w:rsidP="00B92CD6">
      <w:pPr>
        <w:pStyle w:val="tekstglowny"/>
        <w:rPr>
          <w:rFonts w:ascii="Times New Roman" w:hAnsi="Times New Roman" w:cs="Times New Roman"/>
          <w:sz w:val="24"/>
          <w:szCs w:val="20"/>
        </w:rPr>
      </w:pPr>
      <w:r w:rsidRPr="003D2730">
        <w:rPr>
          <w:rFonts w:ascii="Times New Roman" w:hAnsi="Times New Roman" w:cs="Times New Roman"/>
          <w:sz w:val="24"/>
          <w:szCs w:val="20"/>
        </w:rPr>
        <w:t>Wymagania ogólne – uczeń:</w:t>
      </w:r>
    </w:p>
    <w:p w:rsidR="00B92CD6" w:rsidRPr="003D2730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D2730">
        <w:rPr>
          <w:rFonts w:ascii="Times New Roman" w:hAnsi="Times New Roman" w:cs="Times New Roman"/>
          <w:sz w:val="24"/>
          <w:szCs w:val="20"/>
        </w:rPr>
        <w:t>wykorzystuje pojęcia i wielkości fizyczne do opisu zjawisk oraz wskazuje ich przykłady w otaczającej rzeczywistości,</w:t>
      </w:r>
    </w:p>
    <w:p w:rsidR="00B92CD6" w:rsidRPr="003D2730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D2730">
        <w:rPr>
          <w:rFonts w:ascii="Times New Roman" w:hAnsi="Times New Roman" w:cs="Times New Roman"/>
          <w:sz w:val="24"/>
          <w:szCs w:val="20"/>
        </w:rPr>
        <w:t>rozwiązuje problemy z wykorzystaniem praw i zależności fizycznych,</w:t>
      </w:r>
    </w:p>
    <w:p w:rsidR="00B92CD6" w:rsidRPr="003D2730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D2730">
        <w:rPr>
          <w:rFonts w:ascii="Times New Roman" w:hAnsi="Times New Roman" w:cs="Times New Roman"/>
          <w:sz w:val="24"/>
          <w:szCs w:val="20"/>
        </w:rPr>
        <w:t>planuje i przeprowadza obserwacje lub doświadczenia oraz wnioskuje na podstawie ich wyników,</w:t>
      </w:r>
    </w:p>
    <w:p w:rsidR="00B92CD6" w:rsidRPr="003D2730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 w:rsidRPr="003D2730">
        <w:rPr>
          <w:rFonts w:ascii="Times New Roman" w:hAnsi="Times New Roman" w:cs="Times New Roman"/>
          <w:sz w:val="24"/>
          <w:szCs w:val="20"/>
        </w:rPr>
        <w:t>posługuje się informacjami pochodzącymi z analizy materiałów źródłowych, w tym tekstów popularnonaukowych.</w:t>
      </w:r>
    </w:p>
    <w:p w:rsidR="00B92CD6" w:rsidRPr="003D2730" w:rsidRDefault="00B92CD6" w:rsidP="00B92CD6">
      <w:pPr>
        <w:pStyle w:val="tekstglowny"/>
        <w:rPr>
          <w:rFonts w:ascii="Times New Roman" w:hAnsi="Times New Roman" w:cs="Times New Roman"/>
          <w:b/>
          <w:bCs/>
          <w:sz w:val="24"/>
          <w:szCs w:val="20"/>
        </w:rPr>
      </w:pPr>
    </w:p>
    <w:p w:rsidR="00B92CD6" w:rsidRPr="003D2730" w:rsidRDefault="00B92CD6" w:rsidP="00B92CD6">
      <w:pPr>
        <w:pStyle w:val="tekstglowny"/>
        <w:rPr>
          <w:rFonts w:ascii="Times New Roman" w:hAnsi="Times New Roman" w:cs="Times New Roman"/>
          <w:b/>
          <w:bCs/>
          <w:sz w:val="24"/>
          <w:szCs w:val="20"/>
        </w:rPr>
      </w:pPr>
      <w:r w:rsidRPr="003D2730">
        <w:rPr>
          <w:rFonts w:ascii="Times New Roman" w:hAnsi="Times New Roman" w:cs="Times New Roman"/>
          <w:b/>
          <w:bCs/>
          <w:sz w:val="24"/>
          <w:szCs w:val="20"/>
        </w:rPr>
        <w:t>Ponadto uczeń:</w:t>
      </w:r>
    </w:p>
    <w:p w:rsidR="00B92CD6" w:rsidRPr="003D2730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3D2730">
        <w:rPr>
          <w:rFonts w:ascii="Times New Roman" w:hAnsi="Times New Roman" w:cs="Times New Roman"/>
          <w:sz w:val="24"/>
          <w:szCs w:val="20"/>
        </w:rPr>
        <w:lastRenderedPageBreak/>
        <w:t>sprawnie komunikuje się,</w:t>
      </w:r>
    </w:p>
    <w:p w:rsidR="00B92CD6" w:rsidRPr="003D2730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3D2730">
        <w:rPr>
          <w:rFonts w:ascii="Times New Roman" w:hAnsi="Times New Roman" w:cs="Times New Roman"/>
          <w:sz w:val="24"/>
          <w:szCs w:val="20"/>
        </w:rPr>
        <w:t>sprawnie wykorzystuje narzędzia matematyki,</w:t>
      </w:r>
    </w:p>
    <w:p w:rsidR="00B92CD6" w:rsidRPr="003D2730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3D2730">
        <w:rPr>
          <w:rFonts w:ascii="Times New Roman" w:hAnsi="Times New Roman" w:cs="Times New Roman"/>
          <w:sz w:val="24"/>
          <w:szCs w:val="20"/>
        </w:rPr>
        <w:t>poszukuje, porządkuje, krytycznie analizuje oraz wykorzystuje informacje z różnych źródeł,</w:t>
      </w:r>
    </w:p>
    <w:p w:rsidR="00B92CD6" w:rsidRPr="003D2730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4"/>
          <w:szCs w:val="20"/>
        </w:rPr>
      </w:pPr>
      <w:r w:rsidRPr="003D2730">
        <w:rPr>
          <w:rFonts w:ascii="Times New Roman" w:hAnsi="Times New Roman" w:cs="Times New Roman"/>
          <w:sz w:val="24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284C90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284C90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wykonuje doświadczenie (badanie </w:t>
            </w:r>
            <w:r w:rsidRPr="00C127F1">
              <w:lastRenderedPageBreak/>
              <w:t>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wyjaśnia, w jakim celu powtarza się pomiar kilka razy, a następnie z uzyskanych wyników </w:t>
            </w:r>
            <w:r w:rsidRPr="00C127F1">
              <w:lastRenderedPageBreak/>
              <w:t>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 xml:space="preserve">ważącej za pomocą siłomierza, korzystając </w:t>
            </w:r>
            <w:r w:rsidRPr="00C127F1">
              <w:lastRenderedPageBreak/>
              <w:t>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 xml:space="preserve">wyodrębnia z tekstów i rysunków </w:t>
            </w:r>
            <w:proofErr w:type="spellStart"/>
            <w:r w:rsidRPr="00C127F1">
              <w:t>informacj</w:t>
            </w:r>
            <w:r w:rsidRPr="00C127F1">
              <w:t>e</w:t>
            </w:r>
            <w:r w:rsidRPr="00C127F1">
              <w:t>kluczowe</w:t>
            </w:r>
            <w:proofErr w:type="spellEnd"/>
            <w:r w:rsidRPr="00C127F1">
              <w:t xml:space="preserve">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się odpowiednimi symbolami) wraz z jednostkami (długość, masa, </w:t>
            </w:r>
            <w:proofErr w:type="spellStart"/>
            <w:r w:rsidRPr="00C127F1">
              <w:t>temperatura,czas</w:t>
            </w:r>
            <w:proofErr w:type="spellEnd"/>
            <w:r w:rsidRPr="00C127F1">
              <w:t>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284C90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284C90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rozróżnia trzy stany skupienia substancji; </w:t>
            </w:r>
            <w:r w:rsidRPr="00C127F1">
              <w:lastRenderedPageBreak/>
              <w:t>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</w:t>
            </w:r>
            <w:proofErr w:type="spellStart"/>
            <w:r w:rsidRPr="0011106B">
              <w:t>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 w:rsidRPr="00C127F1">
              <w:t>masą</w:t>
            </w:r>
            <w:proofErr w:type="spellEnd"/>
            <w:r w:rsidRPr="00C127F1">
              <w:t xml:space="preserve">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rozpoznaje zależność rosnącą bądź malejącą </w:t>
            </w:r>
            <w:r w:rsidRPr="00C127F1">
              <w:lastRenderedPageBreak/>
              <w:t>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wyjaśnia, że podział na ciała sprężyste, </w:t>
            </w:r>
            <w:r w:rsidRPr="00C127F1">
              <w:lastRenderedPageBreak/>
              <w:t>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lastRenderedPageBreak/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</w:t>
            </w:r>
            <w:r w:rsidRPr="00C127F1">
              <w:lastRenderedPageBreak/>
              <w:t xml:space="preserve">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284C90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</w:t>
            </w:r>
            <w:r w:rsidRPr="00C127F1">
              <w:lastRenderedPageBreak/>
              <w:t xml:space="preserve">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</w:t>
            </w:r>
            <w:r w:rsidRPr="00C127F1">
              <w:t>e</w:t>
            </w:r>
            <w:r w:rsidRPr="00C127F1">
              <w:t>niem, parciem i polem powierzchni, związku między ciśnieniem hydrostatycznym a wysokością słupa cieczy i jej gęstością, prawa Pascala, prawa Archimedesa, warunków pł</w:t>
            </w:r>
            <w:r w:rsidRPr="00C127F1">
              <w:t>y</w:t>
            </w:r>
            <w:r w:rsidRPr="00C127F1">
              <w:lastRenderedPageBreak/>
              <w:t>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lastRenderedPageBreak/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</w:t>
            </w:r>
            <w:proofErr w:type="spellStart"/>
            <w:r w:rsidRPr="00C127F1">
              <w:t>tympopularnonaukowych</w:t>
            </w:r>
            <w:proofErr w:type="spellEnd"/>
            <w:r w:rsidRPr="00C127F1">
              <w:t>) dotyczących ciśnienia hydrostatycznego i atmosferycznego oraz prawa Archimed</w:t>
            </w:r>
            <w:r w:rsidRPr="00C127F1">
              <w:t>e</w:t>
            </w:r>
            <w:r w:rsidRPr="00C127F1">
              <w:t>sa, a w szczególności informacjami poch</w:t>
            </w:r>
            <w:r w:rsidRPr="00C127F1">
              <w:t>o</w:t>
            </w:r>
            <w:r w:rsidRPr="00C127F1">
              <w:t xml:space="preserve">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284C90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nazywa ruchem jednostajnie przyspieszonym ruch, w którym wartość prędkości </w:t>
            </w:r>
            <w:proofErr w:type="spellStart"/>
            <w:r w:rsidRPr="00C127F1">
              <w:t>rośnieje</w:t>
            </w:r>
            <w:r w:rsidRPr="00C127F1">
              <w:t>d</w:t>
            </w:r>
            <w:r w:rsidRPr="00C127F1">
              <w:t>nostkowych</w:t>
            </w:r>
            <w:proofErr w:type="spellEnd"/>
            <w:r w:rsidRPr="00C127F1">
              <w:t xml:space="preserve">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 xml:space="preserve">szonego lub opóźnionego); oblicza prędkość </w:t>
            </w:r>
            <w:r w:rsidRPr="00C127F1">
              <w:lastRenderedPageBreak/>
              <w:t>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255CF1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F1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</w:t>
            </w:r>
            <w:r w:rsidRPr="00C127F1">
              <w:lastRenderedPageBreak/>
              <w:t>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 xml:space="preserve">czasu dla </w:t>
            </w:r>
            <w:proofErr w:type="spellStart"/>
            <w:r w:rsidRPr="0011106B">
              <w:t>ruchuprostoliniowego</w:t>
            </w:r>
            <w:proofErr w:type="spellEnd"/>
            <w:r w:rsidRPr="0011106B">
              <w:t xml:space="preserve">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55CF1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F1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t>przyspieszenie cia</w:t>
            </w:r>
            <w:r w:rsidRPr="00C127F1">
              <w:t>ł</w:t>
            </w:r>
            <w:r w:rsidRPr="0011106B">
              <w:t xml:space="preserve">a </w:t>
            </w:r>
            <w:r w:rsidRPr="0011106B">
              <w:lastRenderedPageBreak/>
              <w:t>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255CF1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F1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55CF1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F1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255CF1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F1" w:rsidRPr="00985093">
              <w:fldChar w:fldCharType="end"/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 xml:space="preserve">analizuje wykresy </w:t>
            </w:r>
            <w:proofErr w:type="spellStart"/>
            <w:r w:rsidRPr="0011106B">
              <w:t>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284C90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opisuje znaczenie tarcia w życiu codziennym; </w:t>
            </w:r>
            <w:r w:rsidRPr="00C127F1">
              <w:lastRenderedPageBreak/>
              <w:t>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pomiarów wraz z ich jednostkami </w:t>
            </w:r>
            <w:proofErr w:type="spellStart"/>
            <w:r w:rsidRPr="00C127F1">
              <w:t>orazz</w:t>
            </w:r>
            <w:proofErr w:type="spellEnd"/>
            <w:r w:rsidRPr="00C127F1">
              <w:t>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t>(z wykorzystaniem: pierwszej zasady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</w:t>
            </w:r>
            <w:r w:rsidRPr="00C127F1">
              <w:lastRenderedPageBreak/>
              <w:t>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255CF1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F1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255CF1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284C90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odróżnia pracę w sensie fizycznym od pracy </w:t>
            </w:r>
            <w:r w:rsidRPr="00C127F1">
              <w:lastRenderedPageBreak/>
              <w:t>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 xml:space="preserve">gia potencjalna ciężkości, korzystając </w:t>
            </w:r>
            <w:r w:rsidRPr="00C127F1">
              <w:lastRenderedPageBreak/>
              <w:t>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255CF1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F1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lastRenderedPageBreak/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lastRenderedPageBreak/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255CF1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F1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 xml:space="preserve">nie jego energii kinetycznej (wyprowadza </w:t>
            </w:r>
            <w:r w:rsidRPr="00C127F1">
              <w:lastRenderedPageBreak/>
              <w:t>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</w:t>
            </w:r>
            <w:proofErr w:type="spellStart"/>
            <w:r w:rsidRPr="00C127F1">
              <w:t>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284C90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lastRenderedPageBreak/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posługuje się tabelami wielkości fizycznych w celu odszukania temperatury topnienia i temperatury wrzenia </w:t>
            </w:r>
            <w:proofErr w:type="spellStart"/>
            <w:r w:rsidRPr="00C127F1">
              <w:t>oraz</w:t>
            </w:r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lastRenderedPageBreak/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</w:t>
            </w:r>
            <w:r w:rsidRPr="00C127F1">
              <w:lastRenderedPageBreak/>
              <w:t xml:space="preserve">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stwierdza, że przyrost temperatury ciała jest wprost proporcjonalny do ilości pobranego przez ciało ciepła oraz, że ilość pobranego </w:t>
            </w:r>
            <w:r w:rsidRPr="00C127F1">
              <w:lastRenderedPageBreak/>
              <w:t>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255CF1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F1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lastRenderedPageBreak/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255CF1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F1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255CF1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F1" w:rsidRPr="00547B85">
              <w:fldChar w:fldCharType="end"/>
            </w:r>
            <w:r w:rsidRPr="00C127F1">
              <w:t xml:space="preserve">, zależności </w:t>
            </w:r>
            <w:r w:rsidR="00255CF1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CF1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255CF1" w:rsidRPr="00547B85">
              <w:fldChar w:fldCharType="end"/>
            </w:r>
            <w:r w:rsidRPr="00C127F1">
              <w:t xml:space="preserve"> oraz wz</w:t>
            </w:r>
            <w:proofErr w:type="spellStart"/>
            <w:r w:rsidRPr="00C127F1">
              <w:t>o</w:t>
            </w:r>
            <w:r w:rsidRPr="00C127F1">
              <w:t>rów</w:t>
            </w:r>
            <w:proofErr w:type="spellEnd"/>
            <w:r w:rsidRPr="00C127F1">
              <w:t xml:space="preserve">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</w:t>
            </w:r>
            <w:proofErr w:type="spellStart"/>
            <w:r w:rsidRPr="00C127F1">
              <w:t>ilościpobranego</w:t>
            </w:r>
            <w:proofErr w:type="spellEnd"/>
            <w:r w:rsidRPr="00C127F1">
              <w:t xml:space="preserve">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lastRenderedPageBreak/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 xml:space="preserve">rozwiązuje złożone zadania obliczeniowe związane ze zmianą energii wewnętrznej oraz z wykorzystaniem pojęcia ciepła </w:t>
            </w:r>
            <w:r w:rsidRPr="00C127F1">
              <w:lastRenderedPageBreak/>
              <w:t>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72F93" w:rsidSect="00E35AE6">
      <w:head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B5" w:rsidRDefault="00A948B5" w:rsidP="00BD0596">
      <w:r>
        <w:separator/>
      </w:r>
    </w:p>
  </w:endnote>
  <w:endnote w:type="continuationSeparator" w:id="1">
    <w:p w:rsidR="00A948B5" w:rsidRDefault="00A948B5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B5" w:rsidRDefault="00A948B5" w:rsidP="00BD0596">
      <w:r>
        <w:separator/>
      </w:r>
    </w:p>
  </w:footnote>
  <w:footnote w:type="continuationSeparator" w:id="1">
    <w:p w:rsidR="00A948B5" w:rsidRDefault="00A948B5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>
    <w:pPr>
      <w:pStyle w:val="Nagwek"/>
    </w:pP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7C17"/>
    <w:rsid w:val="001F62D3"/>
    <w:rsid w:val="00255CF1"/>
    <w:rsid w:val="00272901"/>
    <w:rsid w:val="00284C90"/>
    <w:rsid w:val="002B11B2"/>
    <w:rsid w:val="002E7FD1"/>
    <w:rsid w:val="00372F93"/>
    <w:rsid w:val="003949A2"/>
    <w:rsid w:val="003D2730"/>
    <w:rsid w:val="00494782"/>
    <w:rsid w:val="00512715"/>
    <w:rsid w:val="005222FB"/>
    <w:rsid w:val="00530B8D"/>
    <w:rsid w:val="00556787"/>
    <w:rsid w:val="005C0F60"/>
    <w:rsid w:val="005C330A"/>
    <w:rsid w:val="0060697A"/>
    <w:rsid w:val="006233D8"/>
    <w:rsid w:val="006A2619"/>
    <w:rsid w:val="00741EF5"/>
    <w:rsid w:val="00760232"/>
    <w:rsid w:val="00791A66"/>
    <w:rsid w:val="007F4719"/>
    <w:rsid w:val="00885CAA"/>
    <w:rsid w:val="008F1FBF"/>
    <w:rsid w:val="00902585"/>
    <w:rsid w:val="009027AB"/>
    <w:rsid w:val="00973CF4"/>
    <w:rsid w:val="00990B1B"/>
    <w:rsid w:val="009C60D0"/>
    <w:rsid w:val="00A65C11"/>
    <w:rsid w:val="00A948B5"/>
    <w:rsid w:val="00AA4615"/>
    <w:rsid w:val="00AF6613"/>
    <w:rsid w:val="00B2248D"/>
    <w:rsid w:val="00B52C19"/>
    <w:rsid w:val="00B74762"/>
    <w:rsid w:val="00B92CD6"/>
    <w:rsid w:val="00BD0596"/>
    <w:rsid w:val="00C0057D"/>
    <w:rsid w:val="00C37C4D"/>
    <w:rsid w:val="00C7648F"/>
    <w:rsid w:val="00D3238A"/>
    <w:rsid w:val="00D451E5"/>
    <w:rsid w:val="00D66680"/>
    <w:rsid w:val="00E35AE6"/>
    <w:rsid w:val="00ED323E"/>
    <w:rsid w:val="00EE3083"/>
    <w:rsid w:val="00EF64B8"/>
    <w:rsid w:val="00F44A1C"/>
    <w:rsid w:val="00F61ECD"/>
    <w:rsid w:val="00F9062A"/>
    <w:rsid w:val="00F9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7C4D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C37C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C37C4D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C37C4D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C37C4D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C37C4D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C37C4D"/>
    <w:pPr>
      <w:jc w:val="center"/>
    </w:pPr>
  </w:style>
  <w:style w:type="character" w:customStyle="1" w:styleId="dzial-B">
    <w:name w:val="dzial-B"/>
    <w:uiPriority w:val="99"/>
    <w:rsid w:val="00C37C4D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E50-97E6-4F05-8EBE-6913489A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6973</Words>
  <Characters>44812</Characters>
  <Application>Microsoft Office Word</Application>
  <DocSecurity>0</DocSecurity>
  <Lines>373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szloła</cp:lastModifiedBy>
  <cp:revision>4</cp:revision>
  <dcterms:created xsi:type="dcterms:W3CDTF">2018-12-05T13:55:00Z</dcterms:created>
  <dcterms:modified xsi:type="dcterms:W3CDTF">2019-12-16T10:35:00Z</dcterms:modified>
</cp:coreProperties>
</file>