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6D" w:rsidRDefault="004B2C7F">
      <w:pPr>
        <w:rPr>
          <w:lang w:val="sk-SK"/>
        </w:rPr>
      </w:pPr>
      <w:r>
        <w:rPr>
          <w:lang w:val="sk-SK"/>
        </w:rPr>
        <w:t>Domáce úlohy na týždeň od 30.3.2020 do 3.4. 2020</w:t>
      </w:r>
    </w:p>
    <w:p w:rsidR="004B2C7F" w:rsidRDefault="004B2C7F">
      <w:pPr>
        <w:rPr>
          <w:lang w:val="sk-SK"/>
        </w:rPr>
      </w:pPr>
    </w:p>
    <w:p w:rsidR="004B2C7F" w:rsidRDefault="004B2C7F">
      <w:pPr>
        <w:rPr>
          <w:lang w:val="sk-SK"/>
        </w:rPr>
      </w:pPr>
      <w:r>
        <w:rPr>
          <w:lang w:val="sk-SK"/>
        </w:rPr>
        <w:t>1.roč.</w:t>
      </w:r>
    </w:p>
    <w:p w:rsidR="004B2C7F" w:rsidRDefault="004B2C7F">
      <w:pPr>
        <w:rPr>
          <w:lang w:val="sk-SK"/>
        </w:rPr>
      </w:pPr>
      <w:r>
        <w:rPr>
          <w:lang w:val="sk-SK"/>
        </w:rPr>
        <w:t xml:space="preserve">Čítanie –čítanie hlásky a písmena V, </w:t>
      </w:r>
    </w:p>
    <w:p w:rsidR="004B2C7F" w:rsidRDefault="004B2C7F">
      <w:pPr>
        <w:rPr>
          <w:lang w:val="sk-SK"/>
        </w:rPr>
      </w:pPr>
      <w:r>
        <w:rPr>
          <w:lang w:val="sk-SK"/>
        </w:rPr>
        <w:t>v- vev</w:t>
      </w:r>
      <w:r w:rsidR="00AC7D0D">
        <w:rPr>
          <w:lang w:val="sk-SK"/>
        </w:rPr>
        <w:t>e</w:t>
      </w:r>
      <w:r>
        <w:rPr>
          <w:lang w:val="sk-SK"/>
        </w:rPr>
        <w:t>rička</w:t>
      </w:r>
    </w:p>
    <w:p w:rsidR="004B2C7F" w:rsidRDefault="004B2C7F">
      <w:pPr>
        <w:rPr>
          <w:lang w:val="sk-SK"/>
        </w:rPr>
      </w:pPr>
      <w:r>
        <w:rPr>
          <w:lang w:val="sk-SK"/>
        </w:rPr>
        <w:t>v- vlak</w:t>
      </w:r>
    </w:p>
    <w:p w:rsidR="004B2C7F" w:rsidRDefault="004B2C7F">
      <w:pPr>
        <w:rPr>
          <w:lang w:val="sk-SK"/>
        </w:rPr>
      </w:pPr>
      <w:proofErr w:type="spellStart"/>
      <w:r>
        <w:rPr>
          <w:lang w:val="sk-SK"/>
        </w:rPr>
        <w:t>v-váza</w:t>
      </w:r>
      <w:proofErr w:type="spellEnd"/>
    </w:p>
    <w:p w:rsidR="004B2C7F" w:rsidRDefault="004B2C7F">
      <w:pPr>
        <w:rPr>
          <w:lang w:val="sk-SK"/>
        </w:rPr>
      </w:pPr>
      <w:r>
        <w:rPr>
          <w:lang w:val="sk-SK"/>
        </w:rPr>
        <w:t>v- vedro</w:t>
      </w:r>
    </w:p>
    <w:p w:rsidR="004B2C7F" w:rsidRDefault="004B2C7F">
      <w:pPr>
        <w:rPr>
          <w:lang w:val="sk-SK"/>
        </w:rPr>
      </w:pPr>
      <w:proofErr w:type="spellStart"/>
      <w:r>
        <w:rPr>
          <w:lang w:val="sk-SK"/>
        </w:rPr>
        <w:t>v-vidlička</w:t>
      </w:r>
      <w:proofErr w:type="spellEnd"/>
    </w:p>
    <w:p w:rsidR="004B2C7F" w:rsidRDefault="004B2C7F">
      <w:pPr>
        <w:rPr>
          <w:lang w:val="sk-SK"/>
        </w:rPr>
      </w:pPr>
      <w:proofErr w:type="spellStart"/>
      <w:r>
        <w:rPr>
          <w:lang w:val="sk-SK"/>
        </w:rPr>
        <w:t>v-vešiak</w:t>
      </w:r>
      <w:proofErr w:type="spellEnd"/>
    </w:p>
    <w:p w:rsidR="004B2C7F" w:rsidRDefault="004B2C7F">
      <w:pPr>
        <w:rPr>
          <w:lang w:val="sk-SK"/>
        </w:rPr>
      </w:pPr>
      <w:r>
        <w:rPr>
          <w:lang w:val="sk-SK"/>
        </w:rPr>
        <w:t>Vyhľadávanie V medzi ostatnými hláskami.</w:t>
      </w:r>
    </w:p>
    <w:p w:rsidR="004B2C7F" w:rsidRDefault="004B2C7F">
      <w:pPr>
        <w:rPr>
          <w:lang w:val="sk-SK"/>
        </w:rPr>
      </w:pPr>
      <w:r>
        <w:rPr>
          <w:lang w:val="sk-SK"/>
        </w:rPr>
        <w:t>Spájanie hlásky V s už osvojenými hláskami:</w:t>
      </w:r>
    </w:p>
    <w:p w:rsidR="004B2C7F" w:rsidRDefault="004B2C7F">
      <w:pPr>
        <w:rPr>
          <w:lang w:val="sk-SK"/>
        </w:rPr>
      </w:pPr>
      <w:r>
        <w:rPr>
          <w:lang w:val="sk-SK"/>
        </w:rPr>
        <w:t xml:space="preserve">Čítanie otvorených slabík: </w:t>
      </w:r>
      <w:proofErr w:type="spellStart"/>
      <w:r>
        <w:rPr>
          <w:lang w:val="sk-SK"/>
        </w:rPr>
        <w:t>va</w:t>
      </w:r>
      <w:proofErr w:type="spellEnd"/>
      <w:r>
        <w:rPr>
          <w:lang w:val="sk-SK"/>
        </w:rPr>
        <w:t xml:space="preserve">, VA, </w:t>
      </w:r>
      <w:proofErr w:type="spellStart"/>
      <w:r>
        <w:rPr>
          <w:lang w:val="sk-SK"/>
        </w:rPr>
        <w:t>vá</w:t>
      </w:r>
      <w:proofErr w:type="spellEnd"/>
      <w:r>
        <w:rPr>
          <w:lang w:val="sk-SK"/>
        </w:rPr>
        <w:t>, VA</w:t>
      </w:r>
    </w:p>
    <w:p w:rsidR="004B2C7F" w:rsidRDefault="004B2C7F">
      <w:pPr>
        <w:rPr>
          <w:lang w:val="sk-SK"/>
        </w:rPr>
      </w:pPr>
      <w:r>
        <w:rPr>
          <w:lang w:val="sk-SK"/>
        </w:rPr>
        <w:t xml:space="preserve">                                                 </w:t>
      </w:r>
      <w:proofErr w:type="spellStart"/>
      <w:r>
        <w:rPr>
          <w:lang w:val="sk-SK"/>
        </w:rPr>
        <w:t>Vo,vo,vó,vo</w:t>
      </w:r>
      <w:proofErr w:type="spellEnd"/>
    </w:p>
    <w:p w:rsidR="004B2C7F" w:rsidRDefault="004B2C7F">
      <w:pPr>
        <w:rPr>
          <w:lang w:val="sk-SK"/>
        </w:rPr>
      </w:pPr>
      <w:r>
        <w:rPr>
          <w:lang w:val="sk-SK"/>
        </w:rPr>
        <w:t xml:space="preserve">                                                   </w:t>
      </w:r>
      <w:proofErr w:type="spellStart"/>
      <w:r>
        <w:rPr>
          <w:lang w:val="sk-SK"/>
        </w:rPr>
        <w:t>Vu,vu,vú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vu</w:t>
      </w:r>
      <w:proofErr w:type="spellEnd"/>
    </w:p>
    <w:p w:rsidR="004B2C7F" w:rsidRDefault="004B2C7F">
      <w:pPr>
        <w:rPr>
          <w:lang w:val="sk-SK"/>
        </w:rPr>
      </w:pPr>
      <w:r>
        <w:rPr>
          <w:lang w:val="sk-SK"/>
        </w:rPr>
        <w:t xml:space="preserve">                                                  Vo, </w:t>
      </w:r>
      <w:proofErr w:type="spellStart"/>
      <w:r>
        <w:rPr>
          <w:lang w:val="sk-SK"/>
        </w:rPr>
        <w:t>vu</w:t>
      </w:r>
      <w:proofErr w:type="spellEnd"/>
      <w:r>
        <w:rPr>
          <w:lang w:val="sk-SK"/>
        </w:rPr>
        <w:t xml:space="preserve">, </w:t>
      </w:r>
      <w:proofErr w:type="spellStart"/>
      <w:r>
        <w:rPr>
          <w:lang w:val="sk-SK"/>
        </w:rPr>
        <w:t>vá</w:t>
      </w:r>
      <w:proofErr w:type="spellEnd"/>
      <w:r>
        <w:rPr>
          <w:lang w:val="sk-SK"/>
        </w:rPr>
        <w:t xml:space="preserve">, </w:t>
      </w:r>
      <w:proofErr w:type="spellStart"/>
      <w:r>
        <w:rPr>
          <w:lang w:val="sk-SK"/>
        </w:rPr>
        <w:t>vo,VA</w:t>
      </w:r>
      <w:proofErr w:type="spellEnd"/>
    </w:p>
    <w:p w:rsidR="0089535D" w:rsidRDefault="0089535D">
      <w:pPr>
        <w:rPr>
          <w:lang w:val="sk-SK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951468" cy="2213485"/>
            <wp:effectExtent l="0" t="361950" r="0" b="358265"/>
            <wp:docPr id="1" name="obrázek 1" descr="C:\Documents and Settings\Miloslav - Mihalik\Dokumenty\Stažené soubory\IMG_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loslav - Mihalik\Dokumenty\Stažené soubory\IMG_87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1486" cy="221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638550" cy="2728770"/>
            <wp:effectExtent l="0" t="457200" r="0" b="433530"/>
            <wp:docPr id="2" name="obrázek 2" descr="C:\Documents and Settings\Miloslav - Mihalik\Dokumenty\Stažené soubory\IMG_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loslav - Mihalik\Dokumenty\Stažené soubory\IMG_87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383" cy="27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35D" w:rsidRDefault="0089535D">
      <w:pPr>
        <w:rPr>
          <w:lang w:val="sk-SK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060825" cy="3045460"/>
            <wp:effectExtent l="0" t="514350" r="0" b="497840"/>
            <wp:docPr id="3" name="obrázek 3" descr="C:\Documents and Settings\Miloslav - Mihalik\Dokumenty\Stažené soubory\IMG_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loslav - Mihalik\Dokumenty\Stažené soubory\IMG_87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082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4E" w:rsidRDefault="0004254E">
      <w:pPr>
        <w:rPr>
          <w:lang w:val="sk-SK"/>
        </w:rPr>
      </w:pPr>
    </w:p>
    <w:p w:rsidR="0004254E" w:rsidRDefault="0004254E">
      <w:pPr>
        <w:rPr>
          <w:lang w:val="sk-SK"/>
        </w:rPr>
      </w:pPr>
      <w:r>
        <w:rPr>
          <w:lang w:val="sk-SK"/>
        </w:rPr>
        <w:t>Písanie:</w:t>
      </w:r>
      <w:r w:rsidRPr="0004254E">
        <w:t xml:space="preserve"> </w:t>
      </w:r>
      <w:r w:rsidRPr="0004254E">
        <w:rPr>
          <w:lang w:val="sk-SK"/>
        </w:rPr>
        <w:t>Nácvik písania otvorených slabík</w:t>
      </w:r>
      <w:r>
        <w:rPr>
          <w:lang w:val="sk-SK"/>
        </w:rPr>
        <w:t xml:space="preserve">- </w:t>
      </w:r>
      <w:r w:rsidRPr="0004254E">
        <w:rPr>
          <w:lang w:val="sk-SK"/>
        </w:rPr>
        <w:t>Naučiť sa správne sedieť pri písaní.</w:t>
      </w:r>
      <w:r w:rsidRPr="0004254E">
        <w:t xml:space="preserve"> </w:t>
      </w:r>
      <w:r w:rsidRPr="0004254E">
        <w:rPr>
          <w:lang w:val="sk-SK"/>
        </w:rPr>
        <w:t>Správne spájať písmená do slabík.</w:t>
      </w:r>
      <w:r w:rsidR="00AC7D0D">
        <w:rPr>
          <w:lang w:val="sk-SK"/>
        </w:rPr>
        <w:t xml:space="preserve"> </w:t>
      </w:r>
      <w:r>
        <w:rPr>
          <w:lang w:val="sk-SK"/>
        </w:rPr>
        <w:t>Píšeme tie isté slabiky ako sme čítali.</w:t>
      </w: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</w:p>
    <w:p w:rsidR="00AC7D0D" w:rsidRDefault="00AC7D0D">
      <w:pPr>
        <w:rPr>
          <w:lang w:val="sk-SK"/>
        </w:rPr>
      </w:pPr>
      <w:r w:rsidRPr="00AC7D0D">
        <w:rPr>
          <w:lang w:val="sk-SK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75pt;height:631.55pt" o:ole="">
            <v:imagedata r:id="rId8" o:title=""/>
          </v:shape>
          <o:OLEObject Type="Embed" ProgID="AcroExch.Document.7" ShapeID="_x0000_i1025" DrawAspect="Content" ObjectID="_1647011623" r:id="rId9"/>
        </w:object>
      </w:r>
    </w:p>
    <w:p w:rsidR="00AC7D0D" w:rsidRDefault="00AC7D0D">
      <w:pPr>
        <w:rPr>
          <w:lang w:val="sk-SK"/>
        </w:rPr>
      </w:pPr>
    </w:p>
    <w:p w:rsidR="0004254E" w:rsidRDefault="0004254E">
      <w:pPr>
        <w:rPr>
          <w:lang w:val="sk-SK"/>
        </w:rPr>
      </w:pPr>
    </w:p>
    <w:p w:rsidR="00430BA2" w:rsidRDefault="0004254E" w:rsidP="00430BA2">
      <w:r>
        <w:rPr>
          <w:lang w:val="sk-SK"/>
        </w:rPr>
        <w:lastRenderedPageBreak/>
        <w:t>Matematika:</w:t>
      </w:r>
      <w:r w:rsidR="00CF4DB4">
        <w:rPr>
          <w:lang w:val="sk-SK"/>
        </w:rPr>
        <w:t xml:space="preserve"> </w:t>
      </w:r>
      <w:r w:rsidR="00CF4DB4">
        <w:t>POROVNÁVANIE ČÍSLA 4:</w:t>
      </w:r>
      <w:r w:rsidR="00430BA2">
        <w:t>-</w:t>
      </w:r>
      <w:r w:rsidR="00430BA2" w:rsidRPr="00430BA2">
        <w:t xml:space="preserve"> </w:t>
      </w:r>
      <w:proofErr w:type="spellStart"/>
      <w:r w:rsidR="00430BA2">
        <w:t>Určiť</w:t>
      </w:r>
      <w:proofErr w:type="spellEnd"/>
      <w:r w:rsidR="00430BA2">
        <w:t xml:space="preserve"> čísla </w:t>
      </w:r>
      <w:proofErr w:type="spellStart"/>
      <w:r w:rsidR="00430BA2">
        <w:t>menšie</w:t>
      </w:r>
      <w:proofErr w:type="spellEnd"/>
      <w:r w:rsidR="00430BA2">
        <w:t xml:space="preserve"> a </w:t>
      </w:r>
      <w:proofErr w:type="spellStart"/>
      <w:r w:rsidR="00430BA2">
        <w:t>väčšie</w:t>
      </w:r>
      <w:proofErr w:type="spellEnd"/>
      <w:r w:rsidR="00430BA2">
        <w:t xml:space="preserve"> </w:t>
      </w:r>
      <w:proofErr w:type="spellStart"/>
      <w:r w:rsidR="00430BA2">
        <w:t>ako</w:t>
      </w:r>
      <w:proofErr w:type="spellEnd"/>
      <w:r w:rsidR="00430BA2">
        <w:t xml:space="preserve"> dané číslo</w:t>
      </w:r>
    </w:p>
    <w:p w:rsidR="00AC7D0D" w:rsidRDefault="00AC7D0D" w:rsidP="00430BA2">
      <w:r w:rsidRPr="00AC7D0D">
        <w:object w:dxaOrig="8926" w:dyaOrig="12631">
          <v:shape id="_x0000_i1026" type="#_x0000_t75" style="width:446.15pt;height:631.55pt" o:ole="">
            <v:imagedata r:id="rId10" o:title=""/>
          </v:shape>
          <o:OLEObject Type="Embed" ProgID="AcroExch.Document.7" ShapeID="_x0000_i1026" DrawAspect="Content" ObjectID="_1647011624" r:id="rId11"/>
        </w:object>
      </w:r>
    </w:p>
    <w:p w:rsidR="00CF4DB4" w:rsidRPr="00CF4DB4" w:rsidRDefault="00430BA2" w:rsidP="00430BA2">
      <w:pPr>
        <w:tabs>
          <w:tab w:val="left" w:pos="1247"/>
        </w:tabs>
        <w:rPr>
          <w:lang w:val="sk-SK"/>
        </w:rPr>
      </w:pPr>
      <w:r>
        <w:rPr>
          <w:lang w:val="sk-SK"/>
        </w:rPr>
        <w:tab/>
      </w:r>
    </w:p>
    <w:p w:rsidR="00166DDF" w:rsidRDefault="00166DDF">
      <w:pPr>
        <w:rPr>
          <w:lang w:val="sk-SK"/>
        </w:rPr>
      </w:pPr>
      <w:r>
        <w:rPr>
          <w:lang w:val="sk-SK"/>
        </w:rPr>
        <w:lastRenderedPageBreak/>
        <w:t xml:space="preserve">Vecné učenie: </w:t>
      </w:r>
    </w:p>
    <w:p w:rsidR="0004254E" w:rsidRDefault="00166DDF">
      <w:pPr>
        <w:rPr>
          <w:lang w:val="sk-SK"/>
        </w:rPr>
      </w:pPr>
      <w:r>
        <w:rPr>
          <w:lang w:val="sk-SK"/>
        </w:rPr>
        <w:t>Jarné práce na poli</w:t>
      </w:r>
    </w:p>
    <w:p w:rsidR="00000000" w:rsidRPr="00166DDF" w:rsidRDefault="00166DDF" w:rsidP="00166DDF">
      <w:pPr>
        <w:ind w:left="720"/>
      </w:pPr>
      <w:r>
        <w:rPr>
          <w:lang w:val="sk-SK"/>
        </w:rPr>
        <w:t xml:space="preserve">- </w:t>
      </w:r>
      <w:r w:rsidR="00D30B92" w:rsidRPr="00166DDF">
        <w:rPr>
          <w:lang w:val="sk-SK"/>
        </w:rPr>
        <w:t>S príchodom jari čakajú na ľudí na poli rôzne práce</w:t>
      </w:r>
    </w:p>
    <w:p w:rsidR="00000000" w:rsidRPr="00166DDF" w:rsidRDefault="00166DDF" w:rsidP="00166DDF">
      <w:pPr>
        <w:ind w:left="720"/>
      </w:pPr>
      <w:r>
        <w:rPr>
          <w:lang w:val="sk-SK"/>
        </w:rPr>
        <w:t xml:space="preserve">- </w:t>
      </w:r>
      <w:r w:rsidR="00D30B92" w:rsidRPr="00166DDF">
        <w:rPr>
          <w:lang w:val="sk-SK"/>
        </w:rPr>
        <w:t>Najprv musia pôdu pripraviť na jarné siatie a sadenie</w:t>
      </w:r>
    </w:p>
    <w:p w:rsidR="00AC7D0D" w:rsidRDefault="00166DDF" w:rsidP="00166DDF">
      <w:pPr>
        <w:rPr>
          <w:lang w:val="sk-SK"/>
        </w:rPr>
      </w:pPr>
      <w:r w:rsidRPr="00166DDF">
        <w:rPr>
          <w:lang w:val="sk-SK"/>
        </w:rPr>
        <w:t>Traktor musí pôdu poorať</w:t>
      </w:r>
    </w:p>
    <w:p w:rsidR="00166DDF" w:rsidRDefault="00166DDF" w:rsidP="00166DDF">
      <w:pPr>
        <w:rPr>
          <w:lang w:val="sk-SK"/>
        </w:rPr>
      </w:pPr>
      <w:r w:rsidRPr="00166DDF">
        <w:rPr>
          <w:lang w:val="sk-SK"/>
        </w:rPr>
        <w:drawing>
          <wp:inline distT="0" distB="0" distL="0" distR="0">
            <wp:extent cx="2466975" cy="1357298"/>
            <wp:effectExtent l="19050" t="0" r="9525" b="0"/>
            <wp:docPr id="4" name="obrázek 1" descr="C:\Documents and Settings\Miloslav - Mihalik\Plocha\1.roč\tra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Miloslav - Mihalik\Plocha\1.roč\tra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57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166DDF" w:rsidRDefault="00D30B92" w:rsidP="00166DDF">
      <w:pPr>
        <w:numPr>
          <w:ilvl w:val="0"/>
          <w:numId w:val="2"/>
        </w:numPr>
      </w:pPr>
      <w:r w:rsidRPr="00166DDF">
        <w:rPr>
          <w:lang w:val="sk-SK"/>
        </w:rPr>
        <w:t>Potom príde sejačka a zaseje mrkvu, petržlen, cibuľu, zemiaky</w:t>
      </w:r>
      <w:r w:rsidRPr="00166DDF">
        <w:t xml:space="preserve"> </w:t>
      </w:r>
    </w:p>
    <w:p w:rsidR="00D30B92" w:rsidRDefault="00166DDF" w:rsidP="00166DDF">
      <w:pPr>
        <w:rPr>
          <w:lang w:val="sk-SK"/>
        </w:rPr>
      </w:pPr>
      <w:r w:rsidRPr="00166DDF">
        <w:rPr>
          <w:lang w:val="sk-SK"/>
        </w:rPr>
        <w:drawing>
          <wp:inline distT="0" distB="0" distL="0" distR="0">
            <wp:extent cx="3429750" cy="2115350"/>
            <wp:effectExtent l="19050" t="0" r="0" b="0"/>
            <wp:docPr id="5" name="obrázek 2" descr="C:\Documents and Settings\Miloslav - Mihalik\Plocha\1.roč\sejač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Miloslav - Mihalik\Plocha\1.roč\sejačk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62" cy="2114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B92" w:rsidRDefault="00D30B92" w:rsidP="00D30B92">
      <w:pPr>
        <w:rPr>
          <w:lang w:val="sk-SK"/>
        </w:rPr>
      </w:pPr>
    </w:p>
    <w:p w:rsidR="00166DDF" w:rsidRPr="00D30B92" w:rsidRDefault="00D30B92" w:rsidP="00D30B92">
      <w:pPr>
        <w:rPr>
          <w:lang w:val="sk-SK"/>
        </w:rPr>
      </w:pPr>
      <w:r>
        <w:rPr>
          <w:lang w:val="sk-SK"/>
        </w:rPr>
        <w:t>Nakresli si tiež vlastný traktor.</w:t>
      </w:r>
    </w:p>
    <w:sectPr w:rsidR="00166DDF" w:rsidRPr="00D30B92" w:rsidSect="005D2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6057"/>
    <w:multiLevelType w:val="hybridMultilevel"/>
    <w:tmpl w:val="47608CDA"/>
    <w:lvl w:ilvl="0" w:tplc="20DCF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48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0A3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66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A4E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CC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026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420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8ED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0928BC"/>
    <w:multiLevelType w:val="hybridMultilevel"/>
    <w:tmpl w:val="EF5E689A"/>
    <w:lvl w:ilvl="0" w:tplc="3558D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E458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CA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2C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76E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268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127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2C7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D0D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4B2C7F"/>
    <w:rsid w:val="0004254E"/>
    <w:rsid w:val="00161E47"/>
    <w:rsid w:val="00166DDF"/>
    <w:rsid w:val="00430BA2"/>
    <w:rsid w:val="004B2C7F"/>
    <w:rsid w:val="005D216D"/>
    <w:rsid w:val="00684DBD"/>
    <w:rsid w:val="0089535D"/>
    <w:rsid w:val="00AC7D0D"/>
    <w:rsid w:val="00CF4DB4"/>
    <w:rsid w:val="00D30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216D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5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99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3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154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6</cp:revision>
  <dcterms:created xsi:type="dcterms:W3CDTF">2020-03-27T12:57:00Z</dcterms:created>
  <dcterms:modified xsi:type="dcterms:W3CDTF">2020-03-29T16:27:00Z</dcterms:modified>
</cp:coreProperties>
</file>