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6C" w:rsidRDefault="00726C6C" w:rsidP="0072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Fizyka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VIIIb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12.05.2020r.</w:t>
      </w:r>
    </w:p>
    <w:p w:rsidR="00726C6C" w:rsidRDefault="00726C6C" w:rsidP="00726C6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Temat: Wady wzroku – krótkowzroczność  i dalekowzroczność</w:t>
      </w:r>
    </w:p>
    <w:p w:rsidR="00726C6C" w:rsidRDefault="00726C6C" w:rsidP="00726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w podręczniku strony: 263-265</w:t>
      </w:r>
    </w:p>
    <w:p w:rsidR="00726C6C" w:rsidRDefault="00726C6C" w:rsidP="00726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Zapoznajemy się ze stroną : </w:t>
      </w:r>
    </w:p>
    <w:p w:rsidR="00726C6C" w:rsidRDefault="00726C6C" w:rsidP="00726C6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https://epodreczniki.pl/a/wady-wzroku---</w:t>
        </w:r>
        <w:proofErr w:type="spellStart"/>
        <w:r>
          <w:rPr>
            <w:rStyle w:val="Hipercze"/>
            <w:rFonts w:ascii="Times New Roman" w:hAnsi="Times New Roman" w:cs="Times New Roman"/>
            <w:sz w:val="24"/>
            <w:szCs w:val="24"/>
          </w:rPr>
          <w:t>krotkowzrocznosc-i-dalekowzrocznosc-oraz-ich-korekcja</w:t>
        </w:r>
        <w:proofErr w:type="spellEnd"/>
        <w:r>
          <w:rPr>
            <w:rStyle w:val="Hipercze"/>
            <w:rFonts w:ascii="Times New Roman" w:hAnsi="Times New Roman" w:cs="Times New Roman"/>
            <w:sz w:val="24"/>
            <w:szCs w:val="24"/>
          </w:rPr>
          <w:t>/DleI32MqT</w:t>
        </w:r>
      </w:hyperlink>
    </w:p>
    <w:p w:rsidR="00726C6C" w:rsidRDefault="00726C6C" w:rsidP="00726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3  ćwiczenia interaktywne  na tej stronie ( w  3 ćwiczeniu nie można przenieść ostatniego wyrazu w pusty prostokąt, ale może Wam się uda)</w:t>
      </w:r>
    </w:p>
    <w:p w:rsidR="00726C6C" w:rsidRDefault="00726C6C" w:rsidP="00726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notatkę do zeszytu:</w:t>
      </w:r>
    </w:p>
    <w:p w:rsidR="00726C6C" w:rsidRDefault="00726C6C" w:rsidP="00726C6C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Nasze oko ma  zdolność  zmiany ogniskowej soczewki  poprzez zmianę  jej  kształtu.</w:t>
      </w:r>
    </w:p>
    <w:p w:rsidR="00726C6C" w:rsidRDefault="00726C6C" w:rsidP="00726C6C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Jeśli przedmiot jest blisko oka, soczewka staje się bardziej wypukła i zmniejsza się jej ogniskowa.</w:t>
      </w:r>
    </w:p>
    <w:p w:rsidR="00726C6C" w:rsidRDefault="00726C6C" w:rsidP="00726C6C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Gdy przedmiot jest daleko, soczewka staje się bardziej płaska i jej ogniskowa zwiększa się. Dlatego widzimy ostro przedmioty bliskie i dalekie . </w:t>
      </w:r>
    </w:p>
    <w:p w:rsidR="00726C6C" w:rsidRDefault="00726C6C" w:rsidP="00726C6C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Zmianę ogniskowej soczewki w zależności od odległości  obserwowanego przedmiotu od oka nazywamy </w:t>
      </w:r>
      <w:r>
        <w:rPr>
          <w:rFonts w:ascii="Times New Roman" w:hAnsi="Times New Roman" w:cs="Times New Roman"/>
          <w:b/>
          <w:color w:val="1F497D" w:themeColor="text2"/>
        </w:rPr>
        <w:t>AKOMODACJĄ.</w:t>
      </w:r>
    </w:p>
    <w:p w:rsidR="00726C6C" w:rsidRDefault="00726C6C" w:rsidP="00726C6C">
      <w:pPr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Gdy soczewka nie jest w stanie skracać lub wydłużać swojej ogniskowej, czyli odpowiednio zmieniać swój kształt, mamy do czynienia z wadami wzroku.</w:t>
      </w:r>
    </w:p>
    <w:p w:rsidR="00726C6C" w:rsidRDefault="00726C6C" w:rsidP="00726C6C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Krótkowzroczność </w:t>
      </w:r>
      <w:r>
        <w:rPr>
          <w:rFonts w:ascii="Times New Roman" w:hAnsi="Times New Roman" w:cs="Times New Roman"/>
          <w:color w:val="1F497D" w:themeColor="text2"/>
        </w:rPr>
        <w:t xml:space="preserve">– soczewka ma </w:t>
      </w:r>
      <w:r>
        <w:rPr>
          <w:rFonts w:ascii="Times New Roman" w:hAnsi="Times New Roman" w:cs="Times New Roman"/>
          <w:b/>
          <w:color w:val="1F497D" w:themeColor="text2"/>
        </w:rPr>
        <w:t>zbyt krótką</w:t>
      </w:r>
      <w:r>
        <w:rPr>
          <w:rFonts w:ascii="Times New Roman" w:hAnsi="Times New Roman" w:cs="Times New Roman"/>
          <w:color w:val="1F497D" w:themeColor="text2"/>
        </w:rPr>
        <w:t xml:space="preserve"> ogniskową i obraz odległego przedmiotu powstaje przed siatkówką. Aby wydłużyć ogniskową i obraz powstał na siatkówce stosujemy </w:t>
      </w:r>
      <w:r>
        <w:rPr>
          <w:rFonts w:ascii="Times New Roman" w:hAnsi="Times New Roman" w:cs="Times New Roman"/>
          <w:b/>
          <w:color w:val="1F497D" w:themeColor="text2"/>
        </w:rPr>
        <w:t>soczewkę rozpraszającą  (minus – ognisko pozorne)</w:t>
      </w:r>
      <w:r>
        <w:rPr>
          <w:noProof/>
          <w:color w:val="1F497D" w:themeColor="text2"/>
          <w:lang w:eastAsia="pl-PL"/>
        </w:rPr>
        <w:t xml:space="preserve"> . </w:t>
      </w:r>
      <w:r>
        <w:rPr>
          <w:rFonts w:ascii="Times New Roman" w:hAnsi="Times New Roman" w:cs="Times New Roman"/>
          <w:noProof/>
          <w:color w:val="1F497D" w:themeColor="text2"/>
          <w:lang w:eastAsia="pl-PL"/>
        </w:rPr>
        <w:t>Osoba ta dobrze widzi z bliska , ale źle z daleka.</w:t>
      </w:r>
      <w:r>
        <w:rPr>
          <w:noProof/>
          <w:color w:val="1F497D" w:themeColor="text2"/>
          <w:lang w:eastAsia="pl-PL"/>
        </w:rPr>
        <w:drawing>
          <wp:inline distT="0" distB="0" distL="0" distR="0">
            <wp:extent cx="4763135" cy="3808730"/>
            <wp:effectExtent l="0" t="0" r="0" b="0"/>
            <wp:docPr id="1" name="Obraz 1" descr="Wzrok i jego wady - Weiss Kli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zrok i jego wady - Weiss Kli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6C" w:rsidRDefault="00726C6C" w:rsidP="00726C6C">
      <w:pPr>
        <w:rPr>
          <w:rFonts w:ascii="Times New Roman" w:hAnsi="Times New Roman" w:cs="Times New Roman"/>
          <w:noProof/>
          <w:color w:val="1F497D" w:themeColor="text2"/>
          <w:lang w:eastAsia="pl-PL"/>
        </w:rPr>
      </w:pPr>
      <w:r>
        <w:rPr>
          <w:rFonts w:ascii="Times New Roman" w:hAnsi="Times New Roman" w:cs="Times New Roman"/>
          <w:b/>
          <w:color w:val="1F497D" w:themeColor="text2"/>
        </w:rPr>
        <w:lastRenderedPageBreak/>
        <w:t xml:space="preserve">Dalekowzroczność - </w:t>
      </w:r>
      <w:r>
        <w:rPr>
          <w:rFonts w:ascii="Times New Roman" w:hAnsi="Times New Roman" w:cs="Times New Roman"/>
          <w:color w:val="1F497D" w:themeColor="text2"/>
        </w:rPr>
        <w:t xml:space="preserve">soczewka ma </w:t>
      </w:r>
      <w:r>
        <w:rPr>
          <w:rFonts w:ascii="Times New Roman" w:hAnsi="Times New Roman" w:cs="Times New Roman"/>
          <w:b/>
          <w:color w:val="1F497D" w:themeColor="text2"/>
        </w:rPr>
        <w:t>zbyt długą</w:t>
      </w:r>
      <w:r>
        <w:rPr>
          <w:rFonts w:ascii="Times New Roman" w:hAnsi="Times New Roman" w:cs="Times New Roman"/>
          <w:color w:val="1F497D" w:themeColor="text2"/>
        </w:rPr>
        <w:t xml:space="preserve"> ogniskową i obraz  przedmiotu  oglądanego z bliska powstaje za  siatkówką. Aby  skrócić  ogniskową i obraz powstał na siatkówce stosujemy </w:t>
      </w:r>
      <w:r>
        <w:rPr>
          <w:rFonts w:ascii="Times New Roman" w:hAnsi="Times New Roman" w:cs="Times New Roman"/>
          <w:b/>
          <w:color w:val="1F497D" w:themeColor="text2"/>
        </w:rPr>
        <w:t xml:space="preserve">soczewkę skupiającą   (plus – ognisko rzeczywiste). </w:t>
      </w:r>
      <w:r>
        <w:rPr>
          <w:noProof/>
          <w:color w:val="1F497D" w:themeColor="text2"/>
          <w:lang w:eastAsia="pl-PL"/>
        </w:rPr>
        <w:t xml:space="preserve">. </w:t>
      </w:r>
      <w:r>
        <w:rPr>
          <w:rFonts w:ascii="Times New Roman" w:hAnsi="Times New Roman" w:cs="Times New Roman"/>
          <w:noProof/>
          <w:color w:val="1F497D" w:themeColor="text2"/>
          <w:lang w:eastAsia="pl-PL"/>
        </w:rPr>
        <w:t>Osoba ta dobrze widzi z daleka , ale źle z bliska .</w:t>
      </w:r>
    </w:p>
    <w:p w:rsidR="00726C6C" w:rsidRDefault="00726C6C" w:rsidP="00726C6C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36060" cy="3808730"/>
            <wp:effectExtent l="19050" t="0" r="2540" b="0"/>
            <wp:wrapSquare wrapText="bothSides"/>
            <wp:docPr id="2" name="Obraz 4" descr="dalekowzroczność-sch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alekowzroczność-schem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380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br w:type="textWrapping" w:clear="all"/>
      </w:r>
    </w:p>
    <w:p w:rsidR="00726C6C" w:rsidRDefault="00726C6C" w:rsidP="00726C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Praca domowa:</w:t>
      </w:r>
    </w:p>
    <w:p w:rsidR="00726C6C" w:rsidRDefault="00726C6C" w:rsidP="00726C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Ola nosi okulary, których soczewki mają różne ogniskowe. Na prawym oku ma – 1.6 D, a na lewym  - 2,2D. Jaka wadę wzroku ma Ola? Oblicz ogniskowe soczewek w lewym i prawym oku. Wynik podaj  w cm z dokładnością 3 cyfr znaczących.</w:t>
      </w:r>
    </w:p>
    <w:p w:rsidR="00726C6C" w:rsidRDefault="00726C6C" w:rsidP="00726C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mnie wysyłamy  zdjęcia z zeszytu z rozwiązaną pracą domową.</w:t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785"/>
    <w:multiLevelType w:val="hybridMultilevel"/>
    <w:tmpl w:val="3BF21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6C6C"/>
    <w:rsid w:val="001B2C61"/>
    <w:rsid w:val="002C6449"/>
    <w:rsid w:val="0072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6C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6C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wady-wzroku---krotkowzrocznosc-i-dalekowzrocznosc-oraz-ich-korekcja/DleI32Mq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2020-05-11T20:17:00Z</dcterms:created>
  <dcterms:modified xsi:type="dcterms:W3CDTF">2020-05-11T20:20:00Z</dcterms:modified>
</cp:coreProperties>
</file>