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85" w:rsidRDefault="00351BEA" w:rsidP="009B1A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Geografia klasa VI 5.05.2020r.</w:t>
      </w:r>
    </w:p>
    <w:p w:rsidR="00351BEA" w:rsidRPr="00351BEA" w:rsidRDefault="00351BEA" w:rsidP="009B1A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15" w:rsidRPr="00351BEA" w:rsidRDefault="00351BEA" w:rsidP="00DA0507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351BEA">
        <w:rPr>
          <w:rFonts w:ascii="Times New Roman" w:hAnsi="Times New Roman" w:cs="Times New Roman"/>
          <w:b/>
          <w:bCs/>
          <w:sz w:val="32"/>
          <w:szCs w:val="32"/>
        </w:rPr>
        <w:t xml:space="preserve">Temat: </w:t>
      </w:r>
      <w:r w:rsidR="00DA0507" w:rsidRPr="00351BEA">
        <w:rPr>
          <w:rFonts w:ascii="Times New Roman" w:hAnsi="Times New Roman" w:cs="Times New Roman"/>
          <w:b/>
          <w:bCs/>
          <w:sz w:val="32"/>
          <w:szCs w:val="32"/>
        </w:rPr>
        <w:t xml:space="preserve">Dziedzictwo przyrodnicze </w:t>
      </w:r>
      <w:r w:rsidR="00DA0507" w:rsidRPr="00351BEA">
        <w:rPr>
          <w:rFonts w:ascii="Times New Roman" w:hAnsi="Times New Roman" w:cs="Times New Roman"/>
          <w:b/>
          <w:bCs/>
          <w:sz w:val="32"/>
          <w:szCs w:val="32"/>
        </w:rPr>
        <w:br/>
        <w:t>i kulturowe Litwy i Białorusi</w:t>
      </w:r>
      <w:bookmarkEnd w:id="0"/>
    </w:p>
    <w:p w:rsidR="000E74D5" w:rsidRDefault="000E74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337F" w:rsidRPr="00A15008" w:rsidRDefault="00A150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008">
        <w:rPr>
          <w:rFonts w:ascii="Times New Roman" w:hAnsi="Times New Roman" w:cs="Times New Roman"/>
          <w:b/>
          <w:bCs/>
          <w:sz w:val="24"/>
          <w:szCs w:val="24"/>
        </w:rPr>
        <w:t xml:space="preserve">Rozwiązujemy </w:t>
      </w:r>
      <w:r>
        <w:rPr>
          <w:rFonts w:ascii="Times New Roman" w:hAnsi="Times New Roman" w:cs="Times New Roman"/>
          <w:b/>
          <w:bCs/>
          <w:sz w:val="24"/>
          <w:szCs w:val="24"/>
        </w:rPr>
        <w:t>podane niżej zadania w zeszycie:</w:t>
      </w:r>
    </w:p>
    <w:p w:rsidR="000E74D5" w:rsidRDefault="000E74D5" w:rsidP="00DA050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05785" w:rsidRPr="00351BEA" w:rsidRDefault="00C05785" w:rsidP="00DA050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89095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51BE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A0507" w:rsidRPr="00351BEA">
        <w:rPr>
          <w:rFonts w:ascii="Times New Roman" w:hAnsi="Times New Roman" w:cs="Times New Roman"/>
          <w:color w:val="000000"/>
          <w:szCs w:val="20"/>
        </w:rPr>
        <w:t xml:space="preserve">Przyporządkuj Litwie i Białorusi właściwe cechy środowiska przyrodniczego. Zaznacz literę L, jeżeli informacja dotyczy środowiska przyrodniczego Litwy, </w:t>
      </w:r>
      <w:r w:rsidR="00A56A33" w:rsidRPr="00351BEA">
        <w:rPr>
          <w:rFonts w:ascii="Times New Roman" w:hAnsi="Times New Roman" w:cs="Times New Roman"/>
          <w:color w:val="000000"/>
          <w:szCs w:val="20"/>
        </w:rPr>
        <w:br/>
      </w:r>
      <w:r w:rsidR="00DA0507" w:rsidRPr="00351BEA">
        <w:rPr>
          <w:rFonts w:ascii="Times New Roman" w:hAnsi="Times New Roman" w:cs="Times New Roman"/>
          <w:color w:val="000000"/>
          <w:szCs w:val="20"/>
        </w:rPr>
        <w:t>lub literę B – jeżeli dotyczy środowiska Białorusi.</w:t>
      </w:r>
      <w:r w:rsidR="00890957">
        <w:rPr>
          <w:rFonts w:ascii="Times New Roman" w:hAnsi="Times New Roman" w:cs="Times New Roman"/>
          <w:color w:val="000000"/>
          <w:szCs w:val="20"/>
        </w:rPr>
        <w:t xml:space="preserve"> Niektóre zdania mogą dotyczyć  obu krajów.</w:t>
      </w:r>
    </w:p>
    <w:p w:rsidR="00DA0507" w:rsidRPr="00351BEA" w:rsidRDefault="00DA0507" w:rsidP="00106B63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20"/>
        </w:rPr>
      </w:pPr>
    </w:p>
    <w:tbl>
      <w:tblPr>
        <w:tblStyle w:val="Tabela-Siatka"/>
        <w:tblpPr w:leftFromText="141" w:rightFromText="141" w:vertAnchor="text" w:horzAnchor="margin" w:tblpX="279" w:tblpY="47"/>
        <w:tblW w:w="8784" w:type="dxa"/>
        <w:tblLook w:val="04A0"/>
      </w:tblPr>
      <w:tblGrid>
        <w:gridCol w:w="7650"/>
        <w:gridCol w:w="567"/>
        <w:gridCol w:w="567"/>
      </w:tblGrid>
      <w:tr w:rsidR="00DA0507" w:rsidRPr="00351BEA" w:rsidTr="00A56A33">
        <w:trPr>
          <w:trHeight w:val="624"/>
        </w:trPr>
        <w:tc>
          <w:tcPr>
            <w:tcW w:w="7650" w:type="dxa"/>
            <w:shd w:val="clear" w:color="auto" w:fill="auto"/>
            <w:vAlign w:val="center"/>
          </w:tcPr>
          <w:p w:rsidR="00DA0507" w:rsidRPr="00351BEA" w:rsidRDefault="00DA0507" w:rsidP="00A56A33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Przeważają tu niziny urozmaicone bagnami, jeziorami i pozostawionymi przez lądolód</w:t>
            </w:r>
            <w:r w:rsidR="00A56A33" w:rsidRPr="00351BE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51BE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głazami.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351BEA" w:rsidRDefault="00DA0507" w:rsidP="00A56A3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351BEA" w:rsidRDefault="00DA0507" w:rsidP="00A56A3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DA0507" w:rsidRPr="00351BEA" w:rsidTr="00A56A33">
        <w:trPr>
          <w:trHeight w:val="624"/>
        </w:trPr>
        <w:tc>
          <w:tcPr>
            <w:tcW w:w="7650" w:type="dxa"/>
            <w:shd w:val="clear" w:color="auto" w:fill="auto"/>
            <w:vAlign w:val="center"/>
          </w:tcPr>
          <w:p w:rsidR="00DA0507" w:rsidRPr="00351BEA" w:rsidRDefault="00DA0507" w:rsidP="00A56A33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 dostęp do Morza Bałtyckiego, na którego wybrzeżu znajduje się pokryta naturalnymi wydmami Mierzeja Kurońska.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351BEA" w:rsidRDefault="00DA0507" w:rsidP="00A56A3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351BEA" w:rsidRDefault="00DA0507" w:rsidP="00A56A3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DA0507" w:rsidRPr="00351BEA" w:rsidTr="00A56A33">
        <w:trPr>
          <w:trHeight w:val="567"/>
        </w:trPr>
        <w:tc>
          <w:tcPr>
            <w:tcW w:w="7650" w:type="dxa"/>
            <w:shd w:val="clear" w:color="auto" w:fill="auto"/>
            <w:vAlign w:val="center"/>
          </w:tcPr>
          <w:p w:rsidR="00DA0507" w:rsidRPr="00351BEA" w:rsidRDefault="00DA0507" w:rsidP="00A56A33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Charakteryzuje ją gęsta sieć nizinnych rzek, łagodnie płynących i połączonych kanałami.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351BEA" w:rsidRDefault="00DA0507" w:rsidP="00A56A3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351BEA" w:rsidRDefault="00DA0507" w:rsidP="00A56A3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DA0507" w:rsidRPr="00351BEA" w:rsidTr="00A56A33">
        <w:trPr>
          <w:trHeight w:val="567"/>
        </w:trPr>
        <w:tc>
          <w:tcPr>
            <w:tcW w:w="7650" w:type="dxa"/>
            <w:shd w:val="clear" w:color="auto" w:fill="auto"/>
            <w:vAlign w:val="center"/>
          </w:tcPr>
          <w:p w:rsidR="00DA0507" w:rsidRPr="00351BEA" w:rsidRDefault="00DA0507" w:rsidP="00A56A33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Znaczną część jej terytorium zajmują lasy, a największy z nich to Puszcza Białowieska.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351BEA" w:rsidRDefault="00DA0507" w:rsidP="00A56A3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351BEA" w:rsidRDefault="00DA0507" w:rsidP="00A56A3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DA0507" w:rsidRPr="00351BEA" w:rsidTr="00A56A33">
        <w:trPr>
          <w:trHeight w:val="567"/>
        </w:trPr>
        <w:tc>
          <w:tcPr>
            <w:tcW w:w="7650" w:type="dxa"/>
            <w:shd w:val="clear" w:color="auto" w:fill="auto"/>
            <w:vAlign w:val="center"/>
          </w:tcPr>
          <w:p w:rsidR="00DA0507" w:rsidRPr="00351BEA" w:rsidRDefault="00DA0507" w:rsidP="00A56A33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Występują tu źródła wód mineralnych, w których pobliżu powstały uzdrowiska.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351BEA" w:rsidRDefault="00DA0507" w:rsidP="00A56A3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351BEA" w:rsidRDefault="00DA0507" w:rsidP="00A56A3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51BE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</w:tbl>
    <w:p w:rsidR="008905B9" w:rsidRPr="00351BEA" w:rsidRDefault="008905B9" w:rsidP="00DA050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7F7F7F" w:themeColor="text1" w:themeTint="80"/>
          <w:sz w:val="12"/>
        </w:rPr>
      </w:pPr>
    </w:p>
    <w:p w:rsidR="00DA0507" w:rsidRPr="00351BEA" w:rsidRDefault="00DA0507" w:rsidP="00A56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8"/>
          <w:szCs w:val="28"/>
        </w:rPr>
      </w:pPr>
    </w:p>
    <w:p w:rsidR="00DA0507" w:rsidRDefault="00890957" w:rsidP="00B54E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89095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A0507" w:rsidRPr="00351BE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A15008">
        <w:rPr>
          <w:rFonts w:ascii="Times New Roman" w:hAnsi="Times New Roman" w:cs="Times New Roman"/>
          <w:color w:val="000000"/>
          <w:szCs w:val="20"/>
        </w:rPr>
        <w:t>Uzupełnij tabelę, wpisując w odpowiednich miejscach podane niżej wyrazy:</w:t>
      </w:r>
    </w:p>
    <w:p w:rsidR="00A15008" w:rsidRPr="000E74D5" w:rsidRDefault="00A15008" w:rsidP="00B54E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74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Puszcza Białowieska, Mierzeja Kurońska, uzdrowisko Druskienniki, </w:t>
      </w:r>
      <w:r w:rsidR="000E74D5" w:rsidRPr="000E74D5">
        <w:rPr>
          <w:rFonts w:ascii="Times New Roman" w:hAnsi="Times New Roman" w:cs="Times New Roman"/>
          <w:b/>
          <w:bCs/>
          <w:i/>
          <w:sz w:val="24"/>
          <w:szCs w:val="24"/>
        </w:rPr>
        <w:t>zamek w Trokach,</w:t>
      </w:r>
    </w:p>
    <w:p w:rsidR="000E74D5" w:rsidRPr="000E74D5" w:rsidRDefault="000E74D5" w:rsidP="00B54E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74D5">
        <w:rPr>
          <w:rFonts w:ascii="Times New Roman" w:hAnsi="Times New Roman" w:cs="Times New Roman"/>
          <w:b/>
          <w:bCs/>
          <w:i/>
          <w:sz w:val="24"/>
          <w:szCs w:val="24"/>
        </w:rPr>
        <w:t>zamki w Mirze i Nieświeżu, Ostra Brama</w:t>
      </w:r>
    </w:p>
    <w:p w:rsidR="000E74D5" w:rsidRPr="00A15008" w:rsidRDefault="000E74D5" w:rsidP="00B54E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4365"/>
        <w:gridCol w:w="4365"/>
      </w:tblGrid>
      <w:tr w:rsidR="00DA0507" w:rsidRPr="00351BEA" w:rsidTr="00A56A33">
        <w:trPr>
          <w:trHeight w:val="340"/>
        </w:trPr>
        <w:tc>
          <w:tcPr>
            <w:tcW w:w="8730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A0507" w:rsidRPr="00A15008" w:rsidRDefault="00DA0507" w:rsidP="00AA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8">
              <w:rPr>
                <w:rFonts w:ascii="Times New Roman" w:hAnsi="Times New Roman" w:cs="Times New Roman"/>
                <w:bCs/>
                <w:sz w:val="24"/>
                <w:szCs w:val="24"/>
              </w:rPr>
              <w:t>Obiekty dziedzictwa kulturowego</w:t>
            </w:r>
            <w:r w:rsidR="00A1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przyrodniczego </w:t>
            </w:r>
            <w:r w:rsidRPr="00A1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znajdujące się</w:t>
            </w:r>
          </w:p>
        </w:tc>
      </w:tr>
      <w:tr w:rsidR="00DA0507" w:rsidRPr="00351BEA" w:rsidTr="00A56A33">
        <w:trPr>
          <w:trHeight w:val="340"/>
        </w:trPr>
        <w:tc>
          <w:tcPr>
            <w:tcW w:w="436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A0507" w:rsidRPr="00A15008" w:rsidRDefault="00DA0507" w:rsidP="00AA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8">
              <w:rPr>
                <w:rFonts w:ascii="Times New Roman" w:hAnsi="Times New Roman" w:cs="Times New Roman"/>
                <w:bCs/>
                <w:sz w:val="24"/>
                <w:szCs w:val="24"/>
              </w:rPr>
              <w:t>na Litwie</w:t>
            </w:r>
          </w:p>
        </w:tc>
        <w:tc>
          <w:tcPr>
            <w:tcW w:w="436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A0507" w:rsidRPr="00A15008" w:rsidRDefault="00DA0507" w:rsidP="00AA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008">
              <w:rPr>
                <w:rFonts w:ascii="Times New Roman" w:hAnsi="Times New Roman" w:cs="Times New Roman"/>
                <w:bCs/>
                <w:sz w:val="24"/>
                <w:szCs w:val="24"/>
              </w:rPr>
              <w:t>na Białorusi</w:t>
            </w:r>
          </w:p>
        </w:tc>
      </w:tr>
      <w:tr w:rsidR="00DA0507" w:rsidRPr="00351BEA" w:rsidTr="00A56A33">
        <w:trPr>
          <w:trHeight w:val="1417"/>
        </w:trPr>
        <w:tc>
          <w:tcPr>
            <w:tcW w:w="4365" w:type="dxa"/>
            <w:tcBorders>
              <w:top w:val="single" w:sz="12" w:space="0" w:color="FFC000"/>
            </w:tcBorders>
            <w:vAlign w:val="center"/>
          </w:tcPr>
          <w:p w:rsidR="00DA0507" w:rsidRPr="00351BEA" w:rsidRDefault="00DA0507" w:rsidP="00AA57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65" w:type="dxa"/>
            <w:tcBorders>
              <w:top w:val="single" w:sz="12" w:space="0" w:color="FFC000"/>
            </w:tcBorders>
            <w:vAlign w:val="center"/>
          </w:tcPr>
          <w:p w:rsidR="00DA0507" w:rsidRPr="00351BEA" w:rsidRDefault="00DA0507" w:rsidP="00AA57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A0507" w:rsidRDefault="00DA0507" w:rsidP="00A56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8"/>
          <w:szCs w:val="28"/>
        </w:rPr>
      </w:pPr>
    </w:p>
    <w:p w:rsidR="000E74D5" w:rsidRPr="00351BEA" w:rsidRDefault="000E74D5" w:rsidP="00A56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8"/>
          <w:szCs w:val="28"/>
        </w:rPr>
      </w:pPr>
    </w:p>
    <w:p w:rsidR="00DA0507" w:rsidRDefault="00890957" w:rsidP="00A56A33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0507" w:rsidRPr="008909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0507" w:rsidRPr="00351BE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A0507" w:rsidRPr="00351BEA">
        <w:rPr>
          <w:rFonts w:ascii="Times New Roman" w:hAnsi="Times New Roman" w:cs="Times New Roman"/>
          <w:color w:val="000000"/>
          <w:szCs w:val="20"/>
        </w:rPr>
        <w:t>Napisz, dlaczego na Litwie i Białorusi można znaleźć wiele śladów polskości.</w:t>
      </w:r>
    </w:p>
    <w:p w:rsidR="00890957" w:rsidRDefault="00890957" w:rsidP="0089095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0957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890957" w:rsidRDefault="00890957" w:rsidP="0089095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0957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890957" w:rsidRDefault="00890957" w:rsidP="0089095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4D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90957">
        <w:rPr>
          <w:rFonts w:ascii="Times New Roman" w:hAnsi="Times New Roman" w:cs="Times New Roman"/>
          <w:bCs/>
          <w:sz w:val="24"/>
          <w:szCs w:val="24"/>
        </w:rPr>
        <w:t xml:space="preserve"> Uzupełnij zdania:</w:t>
      </w:r>
    </w:p>
    <w:p w:rsidR="00890957" w:rsidRDefault="00890957" w:rsidP="0089095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Odwiedzając Litwę za zakupy zapłacimy w ……………………..</w:t>
      </w:r>
    </w:p>
    <w:p w:rsidR="00A15008" w:rsidRDefault="000E74D5" w:rsidP="0089095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15008">
        <w:rPr>
          <w:rFonts w:ascii="Times New Roman" w:hAnsi="Times New Roman" w:cs="Times New Roman"/>
          <w:bCs/>
          <w:sz w:val="24"/>
          <w:szCs w:val="24"/>
        </w:rPr>
        <w:t xml:space="preserve">) Obiektami wpisanymi na Listę Światowego Dziedzictwa UNESCO na Litwie są:  </w:t>
      </w:r>
    </w:p>
    <w:p w:rsidR="00A15008" w:rsidRDefault="00A15008" w:rsidP="0089095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 oraz …………………………………………..</w:t>
      </w:r>
    </w:p>
    <w:p w:rsidR="00A15008" w:rsidRDefault="000E74D5" w:rsidP="0089095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</w:t>
      </w:r>
      <w:r w:rsidR="00A15008">
        <w:rPr>
          <w:rFonts w:ascii="Times New Roman" w:hAnsi="Times New Roman" w:cs="Times New Roman"/>
          <w:bCs/>
          <w:sz w:val="24"/>
          <w:szCs w:val="24"/>
        </w:rPr>
        <w:t>) Obiektami wpisanymi na Listę Światowego Dziedzictwa UNESCO na Białorusi są:</w:t>
      </w:r>
    </w:p>
    <w:p w:rsidR="00A15008" w:rsidRDefault="00A15008" w:rsidP="0089095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…………………………………….. oraz  ………………………………………</w:t>
      </w:r>
    </w:p>
    <w:p w:rsidR="000E74D5" w:rsidRDefault="000E74D5" w:rsidP="0089095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4D5">
        <w:rPr>
          <w:rFonts w:ascii="Times New Roman" w:hAnsi="Times New Roman" w:cs="Times New Roman"/>
          <w:b/>
          <w:bCs/>
          <w:sz w:val="24"/>
          <w:szCs w:val="24"/>
        </w:rPr>
        <w:t xml:space="preserve">Praca domowa: </w:t>
      </w:r>
    </w:p>
    <w:p w:rsidR="000E74D5" w:rsidRDefault="000E74D5" w:rsidP="0089095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4D5">
        <w:rPr>
          <w:rFonts w:ascii="Times New Roman" w:hAnsi="Times New Roman" w:cs="Times New Roman"/>
          <w:b/>
          <w:bCs/>
          <w:sz w:val="24"/>
          <w:szCs w:val="24"/>
        </w:rPr>
        <w:t>Ćwiczenie 3 strony 89-92 w zeszycie ćwiczeń</w:t>
      </w:r>
    </w:p>
    <w:p w:rsidR="000E74D5" w:rsidRPr="000E74D5" w:rsidRDefault="000E74D5" w:rsidP="0089095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Zapamiętujemy treści z lekcji. Do mnie nic nie wysyłamy.</w:t>
      </w:r>
    </w:p>
    <w:sectPr w:rsidR="000E74D5" w:rsidRPr="000E74D5" w:rsidSect="00DA050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785"/>
    <w:rsid w:val="000C03A7"/>
    <w:rsid w:val="000E74D5"/>
    <w:rsid w:val="00106B63"/>
    <w:rsid w:val="00312EC0"/>
    <w:rsid w:val="00351BEA"/>
    <w:rsid w:val="004B23B6"/>
    <w:rsid w:val="00503A73"/>
    <w:rsid w:val="005143A4"/>
    <w:rsid w:val="00533CA6"/>
    <w:rsid w:val="00651483"/>
    <w:rsid w:val="00685F1E"/>
    <w:rsid w:val="007868DB"/>
    <w:rsid w:val="0079709A"/>
    <w:rsid w:val="007A4028"/>
    <w:rsid w:val="008905B9"/>
    <w:rsid w:val="00890957"/>
    <w:rsid w:val="00900F33"/>
    <w:rsid w:val="00994417"/>
    <w:rsid w:val="009B1AC2"/>
    <w:rsid w:val="00A15008"/>
    <w:rsid w:val="00A42481"/>
    <w:rsid w:val="00A56A33"/>
    <w:rsid w:val="00A965DB"/>
    <w:rsid w:val="00AF7D40"/>
    <w:rsid w:val="00B54E02"/>
    <w:rsid w:val="00B8337F"/>
    <w:rsid w:val="00B92885"/>
    <w:rsid w:val="00C05785"/>
    <w:rsid w:val="00C60E52"/>
    <w:rsid w:val="00DA0507"/>
    <w:rsid w:val="00F70EC7"/>
    <w:rsid w:val="00F8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Krzysio</cp:lastModifiedBy>
  <cp:revision>2</cp:revision>
  <dcterms:created xsi:type="dcterms:W3CDTF">2020-05-04T19:56:00Z</dcterms:created>
  <dcterms:modified xsi:type="dcterms:W3CDTF">2020-05-04T19:56:00Z</dcterms:modified>
</cp:coreProperties>
</file>